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BDF07" w14:textId="5EDA486A" w:rsidR="00055C5D" w:rsidRPr="002E04C9" w:rsidRDefault="00055C5D" w:rsidP="00055C5D">
      <w:pPr>
        <w:pStyle w:val="Docketnumber"/>
        <w:rPr>
          <w:sz w:val="24"/>
          <w:szCs w:val="24"/>
        </w:rPr>
      </w:pPr>
      <w:r>
        <w:rPr>
          <w:sz w:val="24"/>
          <w:szCs w:val="24"/>
        </w:rPr>
        <w:t xml:space="preserve">DOCKET No. </w:t>
      </w:r>
      <w:r w:rsidR="00B26ED2">
        <w:rPr>
          <w:sz w:val="24"/>
          <w:szCs w:val="24"/>
        </w:rPr>
        <w:t>50721</w:t>
      </w:r>
    </w:p>
    <w:p w14:paraId="3EE7DBF8" w14:textId="77777777" w:rsidR="00055C5D" w:rsidRPr="001E0547" w:rsidRDefault="00055C5D" w:rsidP="00055C5D">
      <w:pPr>
        <w:jc w:val="center"/>
        <w:rPr>
          <w:b/>
        </w:rPr>
      </w:pPr>
    </w:p>
    <w:tbl>
      <w:tblPr>
        <w:tblW w:w="9846" w:type="dxa"/>
        <w:tblLook w:val="01E0" w:firstRow="1" w:lastRow="1" w:firstColumn="1" w:lastColumn="1" w:noHBand="0" w:noVBand="0"/>
      </w:tblPr>
      <w:tblGrid>
        <w:gridCol w:w="4788"/>
        <w:gridCol w:w="450"/>
        <w:gridCol w:w="4608"/>
      </w:tblGrid>
      <w:tr w:rsidR="00055C5D" w:rsidRPr="00917C13" w14:paraId="22EC8D3F" w14:textId="77777777" w:rsidTr="004B765E">
        <w:trPr>
          <w:trHeight w:val="981"/>
        </w:trPr>
        <w:tc>
          <w:tcPr>
            <w:tcW w:w="4788" w:type="dxa"/>
          </w:tcPr>
          <w:p w14:paraId="5FEE9D6C" w14:textId="67A65243" w:rsidR="00055C5D" w:rsidRPr="00D54C60" w:rsidRDefault="00055C5D" w:rsidP="004B765E">
            <w:pPr>
              <w:jc w:val="left"/>
              <w:rPr>
                <w:b/>
                <w:caps/>
                <w:szCs w:val="24"/>
              </w:rPr>
            </w:pPr>
            <w:r>
              <w:rPr>
                <w:b/>
                <w:caps/>
                <w:szCs w:val="24"/>
              </w:rPr>
              <w:t xml:space="preserve">APPLICATION of </w:t>
            </w:r>
            <w:proofErr w:type="gramStart"/>
            <w:r w:rsidR="00F8615B">
              <w:rPr>
                <w:b/>
                <w:caps/>
                <w:szCs w:val="24"/>
              </w:rPr>
              <w:t>CRYSTAL CLEAR</w:t>
            </w:r>
            <w:proofErr w:type="gramEnd"/>
            <w:r w:rsidR="00F8615B">
              <w:rPr>
                <w:b/>
                <w:caps/>
                <w:szCs w:val="24"/>
              </w:rPr>
              <w:t xml:space="preserve"> WATER, INC.</w:t>
            </w:r>
            <w:r>
              <w:rPr>
                <w:b/>
                <w:caps/>
                <w:szCs w:val="24"/>
              </w:rPr>
              <w:t xml:space="preserve"> FOR AUTHORITY TO CHANGE RATES</w:t>
            </w:r>
          </w:p>
        </w:tc>
        <w:tc>
          <w:tcPr>
            <w:tcW w:w="450" w:type="dxa"/>
          </w:tcPr>
          <w:p w14:paraId="601A1A64" w14:textId="77777777" w:rsidR="00055C5D" w:rsidRPr="00917C13" w:rsidRDefault="00055C5D" w:rsidP="004B765E">
            <w:pPr>
              <w:rPr>
                <w:b/>
              </w:rPr>
            </w:pPr>
            <w:r w:rsidRPr="00917C13">
              <w:rPr>
                <w:b/>
              </w:rPr>
              <w:t>§</w:t>
            </w:r>
          </w:p>
          <w:p w14:paraId="64734638" w14:textId="77777777" w:rsidR="00055C5D" w:rsidRDefault="00055C5D" w:rsidP="004B765E">
            <w:pPr>
              <w:rPr>
                <w:b/>
              </w:rPr>
            </w:pPr>
            <w:r w:rsidRPr="00917C13">
              <w:rPr>
                <w:b/>
              </w:rPr>
              <w:t>§</w:t>
            </w:r>
          </w:p>
          <w:p w14:paraId="3559AEA8" w14:textId="77777777" w:rsidR="00055C5D" w:rsidRPr="00917C13" w:rsidRDefault="00055C5D" w:rsidP="004B765E">
            <w:pPr>
              <w:rPr>
                <w:b/>
              </w:rPr>
            </w:pPr>
            <w:r>
              <w:rPr>
                <w:b/>
              </w:rPr>
              <w:t>§</w:t>
            </w:r>
          </w:p>
        </w:tc>
        <w:tc>
          <w:tcPr>
            <w:tcW w:w="4608" w:type="dxa"/>
          </w:tcPr>
          <w:p w14:paraId="4C8E347A" w14:textId="77777777" w:rsidR="00055C5D" w:rsidRPr="00917C13" w:rsidRDefault="00055C5D" w:rsidP="004B765E">
            <w:pPr>
              <w:pStyle w:val="Docketstyle"/>
              <w:spacing w:line="240" w:lineRule="auto"/>
              <w:jc w:val="center"/>
              <w:rPr>
                <w:bCs/>
              </w:rPr>
            </w:pPr>
            <w:r w:rsidRPr="00917C13">
              <w:rPr>
                <w:bCs/>
              </w:rPr>
              <w:t>PUBLIC UTILITY COMMISSION</w:t>
            </w:r>
          </w:p>
          <w:p w14:paraId="0680172C" w14:textId="77777777" w:rsidR="00055C5D" w:rsidRPr="00917C13" w:rsidRDefault="00055C5D" w:rsidP="004B765E">
            <w:pPr>
              <w:pStyle w:val="Docketstyle"/>
              <w:spacing w:line="240" w:lineRule="auto"/>
              <w:jc w:val="center"/>
              <w:rPr>
                <w:bCs/>
              </w:rPr>
            </w:pPr>
          </w:p>
          <w:p w14:paraId="7B05A735" w14:textId="77777777" w:rsidR="00055C5D" w:rsidRPr="00917C13" w:rsidRDefault="00055C5D" w:rsidP="004B765E">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439972A5" w14:textId="77777777" w:rsidR="00F92F95" w:rsidRDefault="00F92F95" w:rsidP="00D702A0">
      <w:pPr>
        <w:jc w:val="center"/>
        <w:rPr>
          <w:b/>
          <w:bCs/>
          <w:caps/>
          <w:szCs w:val="24"/>
        </w:rPr>
      </w:pPr>
    </w:p>
    <w:p w14:paraId="70CFEB45" w14:textId="75C8B280" w:rsidR="00D702A0" w:rsidRDefault="00D702A0" w:rsidP="00D702A0">
      <w:pPr>
        <w:jc w:val="center"/>
        <w:rPr>
          <w:b/>
          <w:bCs/>
          <w:caps/>
          <w:szCs w:val="24"/>
        </w:rPr>
      </w:pPr>
      <w:r w:rsidRPr="000542A7">
        <w:rPr>
          <w:b/>
          <w:bCs/>
          <w:caps/>
          <w:szCs w:val="24"/>
        </w:rPr>
        <w:t xml:space="preserve">commission STAFF’S </w:t>
      </w:r>
      <w:r w:rsidR="003B56BF">
        <w:rPr>
          <w:b/>
          <w:bCs/>
          <w:caps/>
          <w:szCs w:val="24"/>
        </w:rPr>
        <w:t>COMMENTS</w:t>
      </w:r>
      <w:r w:rsidR="00C859ED">
        <w:rPr>
          <w:b/>
          <w:bCs/>
          <w:caps/>
          <w:szCs w:val="24"/>
        </w:rPr>
        <w:t xml:space="preserve"> ON ADMINISTRATIVE COMPLETENESs</w:t>
      </w:r>
      <w:r w:rsidR="003B56BF">
        <w:rPr>
          <w:b/>
          <w:bCs/>
          <w:caps/>
          <w:szCs w:val="24"/>
        </w:rPr>
        <w:t xml:space="preserve"> of the Application and Proposed Notice</w:t>
      </w:r>
    </w:p>
    <w:p w14:paraId="7381B345" w14:textId="77777777" w:rsidR="00D702A0" w:rsidRDefault="00D702A0" w:rsidP="00F92F95">
      <w:pPr>
        <w:ind w:left="360" w:right="360"/>
        <w:contextualSpacing/>
      </w:pPr>
    </w:p>
    <w:p w14:paraId="51C74BFC" w14:textId="5715D611" w:rsidR="00D702A0" w:rsidRDefault="00D702A0" w:rsidP="00705DAC">
      <w:pPr>
        <w:spacing w:line="360" w:lineRule="auto"/>
        <w:ind w:right="360" w:firstLine="360"/>
        <w:contextualSpacing/>
      </w:pPr>
      <w:r w:rsidRPr="00005F4A">
        <w:rPr>
          <w:b/>
        </w:rPr>
        <w:tab/>
        <w:t>COMES NOW</w:t>
      </w:r>
      <w:r>
        <w:t xml:space="preserve"> the Staff of the Public Utility Commission of Texas (Staff), representing the public interest</w:t>
      </w:r>
      <w:r w:rsidR="0096160A">
        <w:t>,</w:t>
      </w:r>
      <w:r>
        <w:t xml:space="preserve"> and </w:t>
      </w:r>
      <w:r w:rsidR="00C859ED">
        <w:t xml:space="preserve">files this </w:t>
      </w:r>
      <w:r w:rsidR="003B56BF">
        <w:t>Comment</w:t>
      </w:r>
      <w:r w:rsidR="00C859ED">
        <w:t>s</w:t>
      </w:r>
      <w:r w:rsidR="003B56BF">
        <w:t xml:space="preserve"> on Administrative Completeness of the Application and Notice</w:t>
      </w:r>
      <w:r>
        <w:t>.</w:t>
      </w:r>
      <w:r w:rsidR="00C859ED">
        <w:t xml:space="preserve"> In support thereof, Staff would show the following</w:t>
      </w:r>
    </w:p>
    <w:p w14:paraId="25051550" w14:textId="4F0F7760" w:rsidR="00C859ED" w:rsidRDefault="00C859ED" w:rsidP="00705DAC">
      <w:pPr>
        <w:spacing w:line="360" w:lineRule="auto"/>
        <w:ind w:right="360" w:firstLine="360"/>
        <w:contextualSpacing/>
      </w:pPr>
    </w:p>
    <w:p w14:paraId="1F638B7F" w14:textId="07476043" w:rsidR="00C859ED" w:rsidRPr="00C859ED" w:rsidRDefault="00C859ED" w:rsidP="00C859ED">
      <w:pPr>
        <w:pStyle w:val="ListParagraph"/>
        <w:numPr>
          <w:ilvl w:val="0"/>
          <w:numId w:val="15"/>
        </w:numPr>
        <w:spacing w:line="360" w:lineRule="auto"/>
        <w:ind w:right="360"/>
        <w:jc w:val="center"/>
        <w:rPr>
          <w:b/>
          <w:bCs/>
        </w:rPr>
      </w:pPr>
      <w:r w:rsidRPr="00C859ED">
        <w:rPr>
          <w:b/>
          <w:bCs/>
        </w:rPr>
        <w:t>BACKGROUND</w:t>
      </w:r>
    </w:p>
    <w:p w14:paraId="1D01DD44" w14:textId="77777777" w:rsidR="003573DE" w:rsidRDefault="00C859ED" w:rsidP="00705DAC">
      <w:pPr>
        <w:pStyle w:val="Normaldouble"/>
        <w:spacing w:line="360" w:lineRule="auto"/>
        <w:ind w:right="360" w:firstLine="720"/>
        <w:rPr>
          <w:bCs/>
        </w:rPr>
      </w:pPr>
      <w:r>
        <w:t xml:space="preserve">On </w:t>
      </w:r>
      <w:r w:rsidR="003B56BF">
        <w:t>April 8</w:t>
      </w:r>
      <w:r>
        <w:t>, 20</w:t>
      </w:r>
      <w:r w:rsidR="003B56BF">
        <w:t>20</w:t>
      </w:r>
      <w:r>
        <w:t xml:space="preserve">, </w:t>
      </w:r>
      <w:r w:rsidR="003B56BF">
        <w:t>Crystal Clear Water, Inc.</w:t>
      </w:r>
      <w:r>
        <w:t xml:space="preserve"> (</w:t>
      </w:r>
      <w:r w:rsidR="003B56BF">
        <w:t>Applicant</w:t>
      </w:r>
      <w:r>
        <w:t>)</w:t>
      </w:r>
      <w:r w:rsidR="003B56BF">
        <w:t>,</w:t>
      </w:r>
      <w:r>
        <w:t xml:space="preserve"> filed an application for authority to change rates pursuant to Texas Water Code (TWC) </w:t>
      </w:r>
      <w:r w:rsidRPr="00C859ED">
        <w:rPr>
          <w:bCs/>
        </w:rPr>
        <w:t>§</w:t>
      </w:r>
      <w:r>
        <w:rPr>
          <w:bCs/>
        </w:rPr>
        <w:t xml:space="preserve"> 13.1781 and </w:t>
      </w:r>
      <w:bookmarkStart w:id="0" w:name="_Hlk41055539"/>
      <w:r w:rsidRPr="00C859ED">
        <w:rPr>
          <w:bCs/>
        </w:rPr>
        <w:t>§</w:t>
      </w:r>
      <w:r>
        <w:rPr>
          <w:bCs/>
        </w:rPr>
        <w:t xml:space="preserve"> 13.1872(c)(2) </w:t>
      </w:r>
      <w:bookmarkEnd w:id="0"/>
      <w:r>
        <w:rPr>
          <w:bCs/>
        </w:rPr>
        <w:t xml:space="preserve">and 16 Texas Administrative Code (TAC) </w:t>
      </w:r>
      <w:r w:rsidRPr="00C859ED">
        <w:rPr>
          <w:bCs/>
        </w:rPr>
        <w:t>§§</w:t>
      </w:r>
      <w:r>
        <w:rPr>
          <w:bCs/>
        </w:rPr>
        <w:t xml:space="preserve"> 24.25-24.44. </w:t>
      </w:r>
    </w:p>
    <w:p w14:paraId="7D9E15F2" w14:textId="312E9125" w:rsidR="00C859ED" w:rsidRDefault="003573DE" w:rsidP="00705DAC">
      <w:pPr>
        <w:pStyle w:val="Normaldouble"/>
        <w:spacing w:line="360" w:lineRule="auto"/>
        <w:ind w:right="360" w:firstLine="720"/>
        <w:rPr>
          <w:bCs/>
        </w:rPr>
      </w:pPr>
      <w:r>
        <w:rPr>
          <w:bCs/>
        </w:rPr>
        <w:t xml:space="preserve">On April 24, 2020, the Commission administrative law judge issued </w:t>
      </w:r>
      <w:r w:rsidR="00C859ED">
        <w:rPr>
          <w:bCs/>
        </w:rPr>
        <w:t xml:space="preserve">Order No. </w:t>
      </w:r>
      <w:r>
        <w:rPr>
          <w:bCs/>
        </w:rPr>
        <w:t>1</w:t>
      </w:r>
      <w:r w:rsidR="00C859ED">
        <w:rPr>
          <w:bCs/>
        </w:rPr>
        <w:t xml:space="preserve">, </w:t>
      </w:r>
      <w:r>
        <w:rPr>
          <w:bCs/>
        </w:rPr>
        <w:t>requiring</w:t>
      </w:r>
      <w:r w:rsidR="00C859ED">
        <w:rPr>
          <w:bCs/>
        </w:rPr>
        <w:t xml:space="preserve"> </w:t>
      </w:r>
      <w:r>
        <w:rPr>
          <w:bCs/>
        </w:rPr>
        <w:t>Staff to file comments on the administrative completeness of the application by May 26, 2020. Order No. 1 also required Staff to file a recommendation regarding how to proceed with the application and to propose a procedural schedule, if appropriate, by May 26, 2020. Therefore, this pleading is timely filed.</w:t>
      </w:r>
    </w:p>
    <w:p w14:paraId="07C315ED" w14:textId="52340EBA" w:rsidR="004F4B83" w:rsidRDefault="004F4B83" w:rsidP="00705DAC">
      <w:pPr>
        <w:pStyle w:val="Normaldouble"/>
        <w:spacing w:line="360" w:lineRule="auto"/>
        <w:ind w:right="360" w:firstLine="720"/>
        <w:rPr>
          <w:bCs/>
        </w:rPr>
      </w:pPr>
    </w:p>
    <w:p w14:paraId="3225E477" w14:textId="0C1717C5" w:rsidR="004F4B83" w:rsidRPr="006C7A9E" w:rsidRDefault="006C7A9E" w:rsidP="004F4B83">
      <w:pPr>
        <w:pStyle w:val="Normaldouble"/>
        <w:numPr>
          <w:ilvl w:val="0"/>
          <w:numId w:val="15"/>
        </w:numPr>
        <w:spacing w:line="360" w:lineRule="auto"/>
        <w:ind w:right="360"/>
        <w:jc w:val="center"/>
        <w:rPr>
          <w:b/>
        </w:rPr>
      </w:pPr>
      <w:r w:rsidRPr="006C7A9E">
        <w:rPr>
          <w:b/>
        </w:rPr>
        <w:t xml:space="preserve">ADMINISTRATIVE COMPLETENESS </w:t>
      </w:r>
      <w:r>
        <w:rPr>
          <w:b/>
        </w:rPr>
        <w:t xml:space="preserve">OF APPLICATION </w:t>
      </w:r>
    </w:p>
    <w:p w14:paraId="296899BA" w14:textId="525860CC" w:rsidR="006C7A9E" w:rsidRDefault="006C7A9E" w:rsidP="006C7A9E">
      <w:pPr>
        <w:pStyle w:val="Normaldouble"/>
        <w:spacing w:line="360" w:lineRule="auto"/>
        <w:ind w:right="360" w:firstLine="720"/>
      </w:pPr>
      <w:r>
        <w:t xml:space="preserve">After review, and, as detailed in the attached memorandum </w:t>
      </w:r>
      <w:r w:rsidR="006024E3">
        <w:t>from Maxine Gilford in the Commission’s</w:t>
      </w:r>
      <w:r>
        <w:t xml:space="preserve"> Rate Regulation Division, Staff</w:t>
      </w:r>
      <w:r w:rsidR="006024E3">
        <w:t xml:space="preserve"> </w:t>
      </w:r>
      <w:r>
        <w:t>recommends that the application</w:t>
      </w:r>
      <w:r w:rsidR="006024E3">
        <w:t xml:space="preserve"> and notice be found administratively incomplete at this time. Specifically, Staff has identified deficiencies related to the application schedules, affidavits, and customer notices. Staff recommends that Applicant amend its application and re-notice its affected customers, as further detailed in the attached memorandum.</w:t>
      </w:r>
      <w:r>
        <w:t xml:space="preserve">  </w:t>
      </w:r>
    </w:p>
    <w:p w14:paraId="1AFA2BA0" w14:textId="514844FD" w:rsidR="006C7A9E" w:rsidRDefault="006C7A9E" w:rsidP="006C7A9E">
      <w:pPr>
        <w:pStyle w:val="Normaldouble"/>
        <w:spacing w:line="360" w:lineRule="auto"/>
        <w:ind w:right="360" w:firstLine="720"/>
      </w:pPr>
      <w:r>
        <w:t xml:space="preserve">Staff </w:t>
      </w:r>
      <w:r w:rsidR="00B34DFD">
        <w:t xml:space="preserve">further </w:t>
      </w:r>
      <w:r>
        <w:t xml:space="preserve">recommends </w:t>
      </w:r>
      <w:r w:rsidR="00B34DFD">
        <w:t xml:space="preserve">a suspension of the proposed effective date of July 1, 2020, </w:t>
      </w:r>
      <w:r>
        <w:t xml:space="preserve">in accordance with </w:t>
      </w:r>
      <w:r w:rsidR="00571A26">
        <w:t>16 TAC</w:t>
      </w:r>
      <w:r>
        <w:t xml:space="preserve"> §</w:t>
      </w:r>
      <w:r w:rsidR="00B46339">
        <w:t xml:space="preserve"> </w:t>
      </w:r>
      <w:r w:rsidR="00571A26">
        <w:t>24.33</w:t>
      </w:r>
      <w:r>
        <w:t>(</w:t>
      </w:r>
      <w:r w:rsidR="00B34DFD">
        <w:t>b</w:t>
      </w:r>
      <w:r>
        <w:t>)</w:t>
      </w:r>
      <w:r w:rsidR="00571A26">
        <w:t>(</w:t>
      </w:r>
      <w:r w:rsidR="00B34DFD">
        <w:t>1</w:t>
      </w:r>
      <w:r w:rsidR="00571A26">
        <w:t>)</w:t>
      </w:r>
      <w:r>
        <w:t>.</w:t>
      </w:r>
    </w:p>
    <w:p w14:paraId="4F577499" w14:textId="03B339E1" w:rsidR="004C2364" w:rsidRDefault="004C2364" w:rsidP="00F92F95">
      <w:pPr>
        <w:ind w:left="360" w:right="360"/>
        <w:jc w:val="left"/>
        <w:rPr>
          <w:bCs/>
          <w:szCs w:val="24"/>
        </w:rPr>
      </w:pPr>
    </w:p>
    <w:p w14:paraId="0DC02D54" w14:textId="77777777" w:rsidR="00F8615B" w:rsidRDefault="00F8615B" w:rsidP="00F92F95">
      <w:pPr>
        <w:ind w:left="360" w:right="360"/>
        <w:jc w:val="left"/>
        <w:rPr>
          <w:bCs/>
          <w:szCs w:val="24"/>
        </w:rPr>
      </w:pPr>
      <w:bookmarkStart w:id="1" w:name="_GoBack"/>
      <w:bookmarkEnd w:id="1"/>
    </w:p>
    <w:p w14:paraId="526C2F59" w14:textId="02715CB6" w:rsidR="00571A26" w:rsidRPr="00571A26" w:rsidRDefault="00571A26" w:rsidP="00571A26">
      <w:pPr>
        <w:pStyle w:val="ListParagraph"/>
        <w:numPr>
          <w:ilvl w:val="0"/>
          <w:numId w:val="15"/>
        </w:numPr>
        <w:ind w:right="360"/>
        <w:jc w:val="center"/>
        <w:rPr>
          <w:b/>
          <w:szCs w:val="24"/>
        </w:rPr>
      </w:pPr>
      <w:r w:rsidRPr="00571A26">
        <w:rPr>
          <w:b/>
          <w:szCs w:val="24"/>
        </w:rPr>
        <w:lastRenderedPageBreak/>
        <w:t>PROPOSED PROCEDURAL SCHEDULE</w:t>
      </w:r>
    </w:p>
    <w:p w14:paraId="51FE684A" w14:textId="09FBBFEF" w:rsidR="00571A26" w:rsidRDefault="00571A26" w:rsidP="00571A26">
      <w:pPr>
        <w:ind w:right="360"/>
        <w:jc w:val="left"/>
        <w:rPr>
          <w:bCs/>
          <w:szCs w:val="24"/>
        </w:rPr>
      </w:pPr>
    </w:p>
    <w:p w14:paraId="204D82F7" w14:textId="67A321DA" w:rsidR="00571A26" w:rsidRDefault="00B34DFD" w:rsidP="00D84BA7">
      <w:pPr>
        <w:spacing w:line="360" w:lineRule="auto"/>
        <w:ind w:firstLine="720"/>
        <w:rPr>
          <w:szCs w:val="24"/>
        </w:rPr>
      </w:pPr>
      <w:r>
        <w:rPr>
          <w:szCs w:val="24"/>
        </w:rPr>
        <w:t>Staff recommends that</w:t>
      </w:r>
      <w:r w:rsidR="00F8615B">
        <w:rPr>
          <w:szCs w:val="24"/>
        </w:rPr>
        <w:t xml:space="preserve"> the application and notice be found administratively incomplete.</w:t>
      </w:r>
      <w:r>
        <w:rPr>
          <w:szCs w:val="24"/>
        </w:rPr>
        <w:t xml:space="preserve"> </w:t>
      </w:r>
      <w:r w:rsidR="00F8615B">
        <w:rPr>
          <w:szCs w:val="24"/>
        </w:rPr>
        <w:t xml:space="preserve">Staff further recommends that a deadline be established for </w:t>
      </w:r>
      <w:r>
        <w:rPr>
          <w:szCs w:val="24"/>
        </w:rPr>
        <w:t>Applicant to cure the deficiencies identified in Ms. Gilford’s memorandum and issue new notice by</w:t>
      </w:r>
      <w:r w:rsidR="00F8615B">
        <w:rPr>
          <w:szCs w:val="24"/>
        </w:rPr>
        <w:t xml:space="preserve"> June 26, 2020. Additionally, Staff recommends a deadline be established for Staff to review Applicant’s amendments to its application and notice and make a supplemental recommendation on the administrative completeness of the application and notice by July 26, 2020.</w:t>
      </w:r>
    </w:p>
    <w:p w14:paraId="2F599AE0" w14:textId="77777777" w:rsidR="00F8615B" w:rsidRDefault="00F8615B" w:rsidP="00F8615B">
      <w:pPr>
        <w:spacing w:line="360" w:lineRule="auto"/>
        <w:ind w:firstLine="360"/>
        <w:rPr>
          <w:bCs/>
          <w:szCs w:val="24"/>
        </w:rPr>
      </w:pPr>
    </w:p>
    <w:p w14:paraId="65D266C2" w14:textId="584F24B7" w:rsidR="00571A26" w:rsidRPr="00571A26" w:rsidRDefault="00571A26" w:rsidP="00571A26">
      <w:pPr>
        <w:pStyle w:val="ListParagraph"/>
        <w:numPr>
          <w:ilvl w:val="0"/>
          <w:numId w:val="15"/>
        </w:numPr>
        <w:spacing w:line="360" w:lineRule="auto"/>
        <w:jc w:val="center"/>
        <w:rPr>
          <w:b/>
          <w:szCs w:val="24"/>
        </w:rPr>
      </w:pPr>
      <w:r w:rsidRPr="00571A26">
        <w:rPr>
          <w:b/>
          <w:szCs w:val="24"/>
        </w:rPr>
        <w:t>CONCLUSION</w:t>
      </w:r>
    </w:p>
    <w:p w14:paraId="573A55FD" w14:textId="1CAA553F" w:rsidR="00391F85" w:rsidRDefault="00F8615B" w:rsidP="00391F85">
      <w:pPr>
        <w:spacing w:line="360" w:lineRule="auto"/>
        <w:ind w:firstLine="720"/>
        <w:rPr>
          <w:szCs w:val="24"/>
        </w:rPr>
      </w:pPr>
      <w:r>
        <w:t>For the reasons discussed above, Staff respectfully recommends that the application</w:t>
      </w:r>
      <w:r>
        <w:t xml:space="preserve"> and notice</w:t>
      </w:r>
      <w:r>
        <w:t xml:space="preserve"> be found administratively incomplete at this time. Staff further recommends that the procedural schedule proposed above be adopted for further processing of this docket.</w:t>
      </w:r>
    </w:p>
    <w:p w14:paraId="644565F0" w14:textId="556486E5" w:rsidR="00391F85" w:rsidRDefault="00391F85" w:rsidP="00391F85">
      <w:pPr>
        <w:spacing w:line="360" w:lineRule="auto"/>
        <w:rPr>
          <w:szCs w:val="24"/>
        </w:rPr>
      </w:pPr>
    </w:p>
    <w:p w14:paraId="0C97EFD0" w14:textId="0DAC4F8E" w:rsidR="00391F85" w:rsidRPr="00391F85" w:rsidRDefault="00391F85" w:rsidP="00391F85">
      <w:pPr>
        <w:spacing w:line="360" w:lineRule="auto"/>
        <w:rPr>
          <w:szCs w:val="24"/>
        </w:rPr>
      </w:pPr>
      <w:r>
        <w:rPr>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3573DE">
        <w:rPr>
          <w:bCs/>
          <w:noProof/>
          <w:szCs w:val="24"/>
        </w:rPr>
        <w:t>May 22, 2020</w:t>
      </w:r>
      <w:r w:rsidRPr="00933084">
        <w:rPr>
          <w:bCs/>
          <w:szCs w:val="24"/>
        </w:rPr>
        <w:fldChar w:fldCharType="end"/>
      </w:r>
    </w:p>
    <w:p w14:paraId="1155655D" w14:textId="20CC4330" w:rsidR="00571A26" w:rsidRPr="00571A26" w:rsidRDefault="00571A26" w:rsidP="00571A26">
      <w:pPr>
        <w:spacing w:line="360" w:lineRule="auto"/>
        <w:jc w:val="left"/>
        <w:rPr>
          <w:bCs/>
          <w:szCs w:val="24"/>
        </w:rPr>
      </w:pPr>
    </w:p>
    <w:p w14:paraId="1937F915" w14:textId="77777777" w:rsidR="002A360E" w:rsidRDefault="00EE0F77" w:rsidP="00E629BA">
      <w:pPr>
        <w:pStyle w:val="Normaldouble"/>
        <w:ind w:left="4320"/>
      </w:pPr>
      <w:r>
        <w:t>Respectfully s</w:t>
      </w:r>
      <w:r w:rsidR="002A360E">
        <w:t>ubmitted,</w:t>
      </w:r>
    </w:p>
    <w:p w14:paraId="135B6A35" w14:textId="77777777" w:rsidR="00E629BA" w:rsidRPr="00B92396" w:rsidRDefault="00E629BA" w:rsidP="00035833">
      <w:pPr>
        <w:ind w:left="4320"/>
        <w:contextualSpacing/>
        <w:jc w:val="left"/>
        <w:rPr>
          <w:b/>
          <w:szCs w:val="24"/>
        </w:rPr>
      </w:pPr>
      <w:r w:rsidRPr="00B92396">
        <w:rPr>
          <w:b/>
          <w:szCs w:val="24"/>
        </w:rPr>
        <w:t xml:space="preserve">PUBLIC UTILITY COMMISSION OF TEXAS </w:t>
      </w:r>
    </w:p>
    <w:p w14:paraId="350622FC" w14:textId="77777777" w:rsidR="00E629BA" w:rsidRPr="00B92396" w:rsidRDefault="00E629BA" w:rsidP="00E629BA">
      <w:pPr>
        <w:ind w:left="4320"/>
        <w:contextualSpacing/>
        <w:rPr>
          <w:b/>
          <w:szCs w:val="24"/>
        </w:rPr>
      </w:pPr>
      <w:r w:rsidRPr="00B92396">
        <w:rPr>
          <w:b/>
          <w:szCs w:val="24"/>
        </w:rPr>
        <w:t>LEGAL DIVISION</w:t>
      </w:r>
    </w:p>
    <w:p w14:paraId="4778EC12" w14:textId="77777777" w:rsidR="00E629BA" w:rsidRPr="00B92396" w:rsidRDefault="00E629BA" w:rsidP="00E629BA">
      <w:pPr>
        <w:tabs>
          <w:tab w:val="left" w:pos="5040"/>
        </w:tabs>
        <w:ind w:left="4320"/>
        <w:rPr>
          <w:szCs w:val="24"/>
        </w:rPr>
      </w:pPr>
    </w:p>
    <w:p w14:paraId="7E752409" w14:textId="77777777" w:rsidR="00BE4858" w:rsidRPr="00B57CD6" w:rsidRDefault="00D550BF" w:rsidP="00BE4858">
      <w:pPr>
        <w:contextualSpacing/>
        <w:rPr>
          <w:szCs w:val="24"/>
        </w:rPr>
      </w:pPr>
      <w:r>
        <w:tab/>
      </w:r>
      <w:r>
        <w:tab/>
      </w:r>
      <w:r>
        <w:tab/>
      </w:r>
      <w:r>
        <w:tab/>
      </w:r>
      <w:r>
        <w:tab/>
      </w:r>
      <w:r>
        <w:tab/>
      </w:r>
      <w:r w:rsidR="00BE4858">
        <w:rPr>
          <w:szCs w:val="24"/>
        </w:rPr>
        <w:t>Rachelle Nicolette Robles</w:t>
      </w:r>
    </w:p>
    <w:p w14:paraId="6EF47509" w14:textId="77777777" w:rsidR="00BE4858" w:rsidRPr="00B57CD6" w:rsidRDefault="00BE4858" w:rsidP="00BE4858">
      <w:pPr>
        <w:keepNext/>
        <w:ind w:left="4320"/>
        <w:rPr>
          <w:szCs w:val="24"/>
        </w:rPr>
      </w:pPr>
      <w:r>
        <w:rPr>
          <w:szCs w:val="24"/>
        </w:rPr>
        <w:t>Division Director</w:t>
      </w:r>
    </w:p>
    <w:p w14:paraId="40D54997" w14:textId="4317ADD9" w:rsidR="0004374D" w:rsidRPr="005161D8" w:rsidRDefault="0004374D" w:rsidP="00BE4858">
      <w:pPr>
        <w:rPr>
          <w:szCs w:val="24"/>
        </w:rPr>
      </w:pPr>
    </w:p>
    <w:p w14:paraId="5175064A" w14:textId="376E1317" w:rsidR="0004374D" w:rsidRPr="005161D8" w:rsidRDefault="0004374D" w:rsidP="0004374D">
      <w:pPr>
        <w:pStyle w:val="Normaldouble"/>
        <w:tabs>
          <w:tab w:val="left" w:pos="4320"/>
        </w:tabs>
        <w:spacing w:line="240" w:lineRule="auto"/>
        <w:rPr>
          <w:szCs w:val="24"/>
        </w:rPr>
      </w:pPr>
      <w:r w:rsidRPr="005161D8">
        <w:rPr>
          <w:szCs w:val="24"/>
        </w:rPr>
        <w:tab/>
      </w:r>
      <w:r w:rsidR="0096160A">
        <w:rPr>
          <w:szCs w:val="24"/>
        </w:rPr>
        <w:t>/s/ Richard Nemer</w:t>
      </w:r>
    </w:p>
    <w:p w14:paraId="117F15F5" w14:textId="77777777" w:rsidR="0004374D" w:rsidRPr="005161D8" w:rsidRDefault="0004374D" w:rsidP="0004374D">
      <w:pPr>
        <w:rPr>
          <w:szCs w:val="24"/>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t>_________________________</w:t>
      </w:r>
      <w:r>
        <w:rPr>
          <w:szCs w:val="24"/>
        </w:rPr>
        <w:t>_</w:t>
      </w:r>
      <w:r w:rsidRPr="005161D8">
        <w:rPr>
          <w:szCs w:val="24"/>
        </w:rPr>
        <w:t>___</w:t>
      </w:r>
    </w:p>
    <w:p w14:paraId="7672B075" w14:textId="77777777" w:rsidR="00BE4858" w:rsidRPr="006A179F" w:rsidRDefault="0004374D" w:rsidP="00BE4858">
      <w:pPr>
        <w:overflowPunct w:val="0"/>
        <w:autoSpaceDE w:val="0"/>
        <w:autoSpaceDN w:val="0"/>
        <w:adjustRightInd w:val="0"/>
        <w:jc w:val="left"/>
        <w:textAlignment w:val="baseline"/>
        <w:rPr>
          <w:szCs w:val="24"/>
        </w:rPr>
      </w:pPr>
      <w:r>
        <w:tab/>
      </w:r>
      <w:r>
        <w:tab/>
      </w:r>
      <w:r>
        <w:tab/>
      </w:r>
      <w:r>
        <w:tab/>
      </w:r>
      <w:r>
        <w:tab/>
      </w:r>
      <w:r>
        <w:tab/>
      </w:r>
      <w:r w:rsidR="00BE4858" w:rsidRPr="006A179F">
        <w:rPr>
          <w:szCs w:val="24"/>
        </w:rPr>
        <w:t>Richard Nemer</w:t>
      </w:r>
    </w:p>
    <w:p w14:paraId="28E85EEF"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State Bar No. 24042829</w:t>
      </w:r>
    </w:p>
    <w:p w14:paraId="758EB5FC"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1701 N. Congress Avenue</w:t>
      </w:r>
    </w:p>
    <w:p w14:paraId="7EE88977"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P.O. Box 13326</w:t>
      </w:r>
    </w:p>
    <w:p w14:paraId="39EEA36D"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Austin, Texas 78711-3326</w:t>
      </w:r>
    </w:p>
    <w:p w14:paraId="1300568E"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936-7348</w:t>
      </w:r>
    </w:p>
    <w:p w14:paraId="0F0543C8"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936-7268 (facsimile)</w:t>
      </w:r>
    </w:p>
    <w:p w14:paraId="5805F9FD"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richard.nemer@puc.texas.gov</w:t>
      </w:r>
    </w:p>
    <w:p w14:paraId="6AEE681F" w14:textId="49FC7DCB" w:rsidR="00F50CAC" w:rsidRDefault="00F50CAC" w:rsidP="00BE4858">
      <w:pPr>
        <w:pStyle w:val="Blockquote"/>
        <w:ind w:left="0"/>
        <w:rPr>
          <w:b/>
          <w:caps/>
        </w:rPr>
      </w:pPr>
      <w:r>
        <w:rPr>
          <w:b/>
          <w:caps/>
        </w:rPr>
        <w:br w:type="page"/>
      </w:r>
    </w:p>
    <w:p w14:paraId="5608554F" w14:textId="1D91F6BC" w:rsidR="00055C5D" w:rsidRPr="002E04C9" w:rsidRDefault="00055C5D" w:rsidP="00055C5D">
      <w:pPr>
        <w:pStyle w:val="Docketnumber"/>
        <w:rPr>
          <w:sz w:val="24"/>
          <w:szCs w:val="24"/>
        </w:rPr>
      </w:pPr>
      <w:r>
        <w:rPr>
          <w:sz w:val="24"/>
          <w:szCs w:val="24"/>
        </w:rPr>
        <w:lastRenderedPageBreak/>
        <w:t xml:space="preserve">DOCKET No. </w:t>
      </w:r>
      <w:r w:rsidR="00F8615B">
        <w:rPr>
          <w:sz w:val="24"/>
          <w:szCs w:val="24"/>
        </w:rPr>
        <w:t>50721</w:t>
      </w:r>
    </w:p>
    <w:p w14:paraId="1BBE856E" w14:textId="77777777" w:rsidR="00155549" w:rsidRDefault="00155549" w:rsidP="00ED4C01">
      <w:pPr>
        <w:keepNext/>
        <w:jc w:val="center"/>
        <w:rPr>
          <w:b/>
          <w:szCs w:val="24"/>
        </w:rPr>
      </w:pPr>
    </w:p>
    <w:p w14:paraId="77118FA5" w14:textId="77777777" w:rsidR="00ED4C01" w:rsidRPr="007C52EB" w:rsidRDefault="00ED4C01" w:rsidP="00ED4C01">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0ED90E05" w:rsidR="00BE4858" w:rsidRPr="005161D8" w:rsidRDefault="00BE4858" w:rsidP="00BE4858">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sidR="00571A26" w:rsidRPr="00933084">
        <w:rPr>
          <w:bCs/>
          <w:szCs w:val="24"/>
        </w:rPr>
        <w:fldChar w:fldCharType="begin"/>
      </w:r>
      <w:r w:rsidR="00571A26" w:rsidRPr="00933084">
        <w:rPr>
          <w:bCs/>
          <w:szCs w:val="24"/>
        </w:rPr>
        <w:instrText xml:space="preserve"> DATE \@ "MMMM d, yyyy" </w:instrText>
      </w:r>
      <w:r w:rsidR="00571A26" w:rsidRPr="00933084">
        <w:rPr>
          <w:bCs/>
          <w:szCs w:val="24"/>
        </w:rPr>
        <w:fldChar w:fldCharType="separate"/>
      </w:r>
      <w:r w:rsidR="003573DE">
        <w:rPr>
          <w:bCs/>
          <w:noProof/>
          <w:szCs w:val="24"/>
        </w:rPr>
        <w:t>May 22, 2020</w:t>
      </w:r>
      <w:r w:rsidR="00571A26" w:rsidRPr="00933084">
        <w:rPr>
          <w:bCs/>
          <w:szCs w:val="24"/>
        </w:rPr>
        <w:fldChar w:fldCharType="end"/>
      </w:r>
      <w:r>
        <w:rPr>
          <w:color w:val="0D0D0D"/>
        </w:rPr>
        <w:t>, in accordance with the Order Suspending Rules, issued in Project No. 50664.</w:t>
      </w:r>
    </w:p>
    <w:p w14:paraId="0FB2B6E6" w14:textId="77777777" w:rsidR="001746D8" w:rsidRDefault="001746D8" w:rsidP="00ED4C01">
      <w:pPr>
        <w:keepNext/>
        <w:ind w:left="3600" w:firstLine="720"/>
        <w:rPr>
          <w:szCs w:val="24"/>
        </w:rPr>
      </w:pPr>
    </w:p>
    <w:p w14:paraId="561F4BCD" w14:textId="69BDFB49" w:rsidR="00F92F95" w:rsidRDefault="0096160A" w:rsidP="00ED4C01">
      <w:pPr>
        <w:keepNext/>
        <w:ind w:left="3600" w:firstLine="720"/>
        <w:rPr>
          <w:szCs w:val="24"/>
        </w:rPr>
      </w:pPr>
      <w:r>
        <w:rPr>
          <w:szCs w:val="24"/>
        </w:rPr>
        <w:t>/s/ Richard Nemer</w:t>
      </w:r>
    </w:p>
    <w:p w14:paraId="09ABE4CC" w14:textId="77777777" w:rsidR="00ED4C01" w:rsidRPr="00562F7C" w:rsidRDefault="00ED4C01" w:rsidP="00ED4C01">
      <w:pPr>
        <w:keepNext/>
        <w:ind w:left="3600" w:firstLine="720"/>
        <w:rPr>
          <w:szCs w:val="24"/>
        </w:rPr>
      </w:pPr>
      <w:r w:rsidRPr="00562F7C">
        <w:rPr>
          <w:szCs w:val="24"/>
        </w:rPr>
        <w:t>____________________</w:t>
      </w:r>
      <w:r>
        <w:rPr>
          <w:szCs w:val="24"/>
        </w:rPr>
        <w:t>___</w:t>
      </w:r>
      <w:r w:rsidRPr="00562F7C">
        <w:rPr>
          <w:szCs w:val="24"/>
        </w:rPr>
        <w:t>_________</w:t>
      </w:r>
    </w:p>
    <w:p w14:paraId="22751A1D" w14:textId="4176321B" w:rsidR="0038776A" w:rsidRPr="00524F64" w:rsidRDefault="00BE4858" w:rsidP="0004374D">
      <w:pPr>
        <w:ind w:left="4320"/>
        <w:rPr>
          <w:szCs w:val="24"/>
        </w:rPr>
      </w:pPr>
      <w:r>
        <w:t>Richard Nemer</w:t>
      </w:r>
    </w:p>
    <w:sectPr w:rsidR="0038776A" w:rsidRPr="00524F64" w:rsidSect="00F50CAC">
      <w:footerReference w:type="even" r:id="rId8"/>
      <w:footerReference w:type="default" r:id="rId9"/>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66D6E" w14:textId="77777777" w:rsidR="009E29B4" w:rsidRDefault="009E29B4">
      <w:r>
        <w:separator/>
      </w:r>
    </w:p>
  </w:endnote>
  <w:endnote w:type="continuationSeparator" w:id="0">
    <w:p w14:paraId="277A3A33"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20002A87" w:usb1="00000000" w:usb2="00000000"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F513D"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F55FD1">
      <w:rPr>
        <w:rStyle w:val="PageNumber"/>
        <w:noProof/>
      </w:rPr>
      <w:t>2</w:t>
    </w:r>
    <w:r>
      <w:rPr>
        <w:rStyle w:val="PageNumber"/>
      </w:rPr>
      <w:fldChar w:fldCharType="end"/>
    </w:r>
  </w:p>
  <w:p w14:paraId="756C8393" w14:textId="77777777" w:rsidR="009C1544" w:rsidRDefault="009C1544" w:rsidP="009B61E3">
    <w:pPr>
      <w:pStyle w:val="Footer"/>
      <w:framePr w:wrap="around" w:vAnchor="text" w:hAnchor="page" w:x="1702" w:y="61"/>
      <w:rPr>
        <w:rStyle w:val="PageNumber"/>
      </w:rPr>
    </w:pPr>
  </w:p>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78043" w14:textId="77777777" w:rsidR="009E29B4" w:rsidRDefault="009E29B4">
      <w:r>
        <w:separator/>
      </w:r>
    </w:p>
  </w:footnote>
  <w:footnote w:type="continuationSeparator" w:id="0">
    <w:p w14:paraId="342C1CF4" w14:textId="77777777" w:rsidR="009E29B4" w:rsidRDefault="009E2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A3780C"/>
    <w:multiLevelType w:val="hybridMultilevel"/>
    <w:tmpl w:val="0412AA6E"/>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7320147"/>
    <w:multiLevelType w:val="hybridMultilevel"/>
    <w:tmpl w:val="89AC361A"/>
    <w:lvl w:ilvl="0" w:tplc="4DA4FD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5"/>
  </w:num>
  <w:num w:numId="3">
    <w:abstractNumId w:val="4"/>
  </w:num>
  <w:num w:numId="4">
    <w:abstractNumId w:val="2"/>
  </w:num>
  <w:num w:numId="5">
    <w:abstractNumId w:val="14"/>
  </w:num>
  <w:num w:numId="6">
    <w:abstractNumId w:val="13"/>
  </w:num>
  <w:num w:numId="7">
    <w:abstractNumId w:val="5"/>
  </w:num>
  <w:num w:numId="8">
    <w:abstractNumId w:val="6"/>
  </w:num>
  <w:num w:numId="9">
    <w:abstractNumId w:val="11"/>
  </w:num>
  <w:num w:numId="10">
    <w:abstractNumId w:val="10"/>
  </w:num>
  <w:num w:numId="11">
    <w:abstractNumId w:val="3"/>
  </w:num>
  <w:num w:numId="12">
    <w:abstractNumId w:val="7"/>
  </w:num>
  <w:num w:numId="13">
    <w:abstractNumId w:val="8"/>
  </w:num>
  <w:num w:numId="14">
    <w:abstractNumId w:val="0"/>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35833"/>
    <w:rsid w:val="0004374D"/>
    <w:rsid w:val="00045794"/>
    <w:rsid w:val="00050EC3"/>
    <w:rsid w:val="00052BAF"/>
    <w:rsid w:val="00055C5D"/>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700B"/>
    <w:rsid w:val="00261AFE"/>
    <w:rsid w:val="00262C39"/>
    <w:rsid w:val="00263F6E"/>
    <w:rsid w:val="00270C7B"/>
    <w:rsid w:val="00271524"/>
    <w:rsid w:val="0027220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50952"/>
    <w:rsid w:val="003573DE"/>
    <w:rsid w:val="00357C92"/>
    <w:rsid w:val="003602F6"/>
    <w:rsid w:val="00360A0C"/>
    <w:rsid w:val="00374091"/>
    <w:rsid w:val="003744AE"/>
    <w:rsid w:val="00375F64"/>
    <w:rsid w:val="003769EB"/>
    <w:rsid w:val="00384670"/>
    <w:rsid w:val="00384BB8"/>
    <w:rsid w:val="00385568"/>
    <w:rsid w:val="0038660B"/>
    <w:rsid w:val="0038776A"/>
    <w:rsid w:val="00391CAF"/>
    <w:rsid w:val="00391F85"/>
    <w:rsid w:val="0039363F"/>
    <w:rsid w:val="0039591B"/>
    <w:rsid w:val="00397341"/>
    <w:rsid w:val="003A1B53"/>
    <w:rsid w:val="003A2763"/>
    <w:rsid w:val="003A2B88"/>
    <w:rsid w:val="003A338C"/>
    <w:rsid w:val="003A53E1"/>
    <w:rsid w:val="003B12A2"/>
    <w:rsid w:val="003B56BF"/>
    <w:rsid w:val="003B6280"/>
    <w:rsid w:val="003B7656"/>
    <w:rsid w:val="003C0C4B"/>
    <w:rsid w:val="003C0E04"/>
    <w:rsid w:val="003C6393"/>
    <w:rsid w:val="003D152A"/>
    <w:rsid w:val="003D1D6C"/>
    <w:rsid w:val="003D238D"/>
    <w:rsid w:val="003E1AA5"/>
    <w:rsid w:val="003E62D1"/>
    <w:rsid w:val="003E7A59"/>
    <w:rsid w:val="003F72A0"/>
    <w:rsid w:val="00402F54"/>
    <w:rsid w:val="00403B88"/>
    <w:rsid w:val="00404493"/>
    <w:rsid w:val="00411C76"/>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E6E35"/>
    <w:rsid w:val="004F3113"/>
    <w:rsid w:val="004F4B83"/>
    <w:rsid w:val="005024E1"/>
    <w:rsid w:val="005167E4"/>
    <w:rsid w:val="00517C97"/>
    <w:rsid w:val="00524F64"/>
    <w:rsid w:val="00535DF6"/>
    <w:rsid w:val="0054012D"/>
    <w:rsid w:val="005528A6"/>
    <w:rsid w:val="00553BD2"/>
    <w:rsid w:val="00555E35"/>
    <w:rsid w:val="005617AE"/>
    <w:rsid w:val="00571A26"/>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24E3"/>
    <w:rsid w:val="0060359F"/>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94B"/>
    <w:rsid w:val="00672B9B"/>
    <w:rsid w:val="0068771C"/>
    <w:rsid w:val="00687DD6"/>
    <w:rsid w:val="00687ECC"/>
    <w:rsid w:val="00690A27"/>
    <w:rsid w:val="00692AD3"/>
    <w:rsid w:val="006964B5"/>
    <w:rsid w:val="006A105D"/>
    <w:rsid w:val="006C2E8A"/>
    <w:rsid w:val="006C376D"/>
    <w:rsid w:val="006C7A9E"/>
    <w:rsid w:val="006D12BF"/>
    <w:rsid w:val="006D13DF"/>
    <w:rsid w:val="006D3B00"/>
    <w:rsid w:val="006D7DB2"/>
    <w:rsid w:val="006E3061"/>
    <w:rsid w:val="006E3070"/>
    <w:rsid w:val="006E384E"/>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478B"/>
    <w:rsid w:val="007972AD"/>
    <w:rsid w:val="007A38A3"/>
    <w:rsid w:val="007A5F84"/>
    <w:rsid w:val="007B1473"/>
    <w:rsid w:val="007B5AE9"/>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3852"/>
    <w:rsid w:val="00906C49"/>
    <w:rsid w:val="00911CA1"/>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160A"/>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D498C"/>
    <w:rsid w:val="009D61E9"/>
    <w:rsid w:val="009E29B4"/>
    <w:rsid w:val="009E324E"/>
    <w:rsid w:val="009E3A90"/>
    <w:rsid w:val="009E4865"/>
    <w:rsid w:val="009E53B8"/>
    <w:rsid w:val="009E68FE"/>
    <w:rsid w:val="009E7F77"/>
    <w:rsid w:val="009F3C45"/>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597"/>
    <w:rsid w:val="00A42644"/>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666"/>
    <w:rsid w:val="00B26DE3"/>
    <w:rsid w:val="00B26ED2"/>
    <w:rsid w:val="00B34890"/>
    <w:rsid w:val="00B34DFD"/>
    <w:rsid w:val="00B42E4D"/>
    <w:rsid w:val="00B435B5"/>
    <w:rsid w:val="00B43827"/>
    <w:rsid w:val="00B4396B"/>
    <w:rsid w:val="00B43A8C"/>
    <w:rsid w:val="00B46339"/>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8388E"/>
    <w:rsid w:val="00C85045"/>
    <w:rsid w:val="00C859ED"/>
    <w:rsid w:val="00CA3F65"/>
    <w:rsid w:val="00CB13E6"/>
    <w:rsid w:val="00CB3671"/>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4CF6"/>
    <w:rsid w:val="00D52A4A"/>
    <w:rsid w:val="00D550BF"/>
    <w:rsid w:val="00D61912"/>
    <w:rsid w:val="00D61BC0"/>
    <w:rsid w:val="00D66AF2"/>
    <w:rsid w:val="00D67195"/>
    <w:rsid w:val="00D70012"/>
    <w:rsid w:val="00D702A0"/>
    <w:rsid w:val="00D7340F"/>
    <w:rsid w:val="00D75599"/>
    <w:rsid w:val="00D80559"/>
    <w:rsid w:val="00D824E7"/>
    <w:rsid w:val="00D84BA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46F6"/>
    <w:rsid w:val="00DC4D16"/>
    <w:rsid w:val="00DC60C5"/>
    <w:rsid w:val="00DD024A"/>
    <w:rsid w:val="00DD14FB"/>
    <w:rsid w:val="00DD192B"/>
    <w:rsid w:val="00DD3267"/>
    <w:rsid w:val="00DE1D9F"/>
    <w:rsid w:val="00DE2E28"/>
    <w:rsid w:val="00DE5974"/>
    <w:rsid w:val="00DF0679"/>
    <w:rsid w:val="00DF0D25"/>
    <w:rsid w:val="00DF541D"/>
    <w:rsid w:val="00DF60AA"/>
    <w:rsid w:val="00DF7BB9"/>
    <w:rsid w:val="00E01327"/>
    <w:rsid w:val="00E10C21"/>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615B"/>
    <w:rsid w:val="00F87258"/>
    <w:rsid w:val="00F9178E"/>
    <w:rsid w:val="00F92F95"/>
    <w:rsid w:val="00F94F2F"/>
    <w:rsid w:val="00FB21E9"/>
    <w:rsid w:val="00FB5783"/>
    <w:rsid w:val="00FB7C03"/>
    <w:rsid w:val="00FC04B0"/>
    <w:rsid w:val="00FC174D"/>
    <w:rsid w:val="00FC2FC0"/>
    <w:rsid w:val="00FC40D6"/>
    <w:rsid w:val="00FD2228"/>
    <w:rsid w:val="00FE0444"/>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34ED5DB9"/>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customStyle="1" w:styleId="FootnoteTextChar">
    <w:name w:val="Footnote Text Char"/>
    <w:link w:val="FootnoteText"/>
    <w:semiHidden/>
    <w:rsid w:val="00391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99445-68FC-4986-90C1-F260C291F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479</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Nemer, Richard</cp:lastModifiedBy>
  <cp:revision>4</cp:revision>
  <cp:lastPrinted>2017-07-19T18:09:00Z</cp:lastPrinted>
  <dcterms:created xsi:type="dcterms:W3CDTF">2020-05-22T20:48:00Z</dcterms:created>
  <dcterms:modified xsi:type="dcterms:W3CDTF">2020-05-22T22:13:00Z</dcterms:modified>
</cp:coreProperties>
</file>